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C698A" w14:textId="6F11F12C" w:rsidR="0094295A" w:rsidRDefault="00F75A2B">
      <w:pPr>
        <w:spacing w:before="76"/>
        <w:ind w:left="2886" w:right="2886"/>
        <w:jc w:val="center"/>
        <w:rPr>
          <w:b/>
          <w:sz w:val="32"/>
        </w:rPr>
      </w:pPr>
      <w:r>
        <w:rPr>
          <w:b/>
          <w:sz w:val="32"/>
        </w:rPr>
        <w:t>Agenda for Church Conference 202</w:t>
      </w:r>
      <w:r w:rsidR="004F220A">
        <w:rPr>
          <w:b/>
          <w:sz w:val="32"/>
        </w:rPr>
        <w:t>3</w:t>
      </w:r>
    </w:p>
    <w:p w14:paraId="23AC698B" w14:textId="77777777" w:rsidR="0094295A" w:rsidRDefault="0094295A">
      <w:pPr>
        <w:pStyle w:val="BodyText"/>
        <w:rPr>
          <w:b/>
          <w:sz w:val="48"/>
        </w:rPr>
      </w:pPr>
    </w:p>
    <w:p w14:paraId="23AC698C" w14:textId="77777777" w:rsidR="0094295A" w:rsidRDefault="00F75A2B">
      <w:pPr>
        <w:ind w:left="136"/>
        <w:rPr>
          <w:b/>
          <w:sz w:val="24"/>
        </w:rPr>
      </w:pPr>
      <w:r>
        <w:rPr>
          <w:b/>
          <w:sz w:val="24"/>
          <w:u w:val="thick"/>
        </w:rPr>
        <w:t>BUSINESS SESSION AGENDA</w:t>
      </w:r>
    </w:p>
    <w:p w14:paraId="23AC698D" w14:textId="77777777" w:rsidR="0094295A" w:rsidRDefault="0094295A">
      <w:pPr>
        <w:pStyle w:val="BodyText"/>
        <w:spacing w:before="9"/>
        <w:rPr>
          <w:b/>
          <w:sz w:val="23"/>
        </w:rPr>
      </w:pPr>
    </w:p>
    <w:p w14:paraId="23AC698E" w14:textId="77777777" w:rsidR="0094295A" w:rsidRDefault="00F75A2B">
      <w:pPr>
        <w:pStyle w:val="Heading1"/>
        <w:numPr>
          <w:ilvl w:val="0"/>
          <w:numId w:val="1"/>
        </w:numPr>
        <w:tabs>
          <w:tab w:val="left" w:pos="511"/>
        </w:tabs>
        <w:spacing w:before="94"/>
        <w:jc w:val="both"/>
      </w:pPr>
      <w:r>
        <w:t>Elect a</w:t>
      </w:r>
      <w:r>
        <w:rPr>
          <w:spacing w:val="-1"/>
        </w:rPr>
        <w:t xml:space="preserve"> </w:t>
      </w:r>
      <w:proofErr w:type="gramStart"/>
      <w:r>
        <w:t>Secretary</w:t>
      </w:r>
      <w:proofErr w:type="gramEnd"/>
      <w:r>
        <w:t>:</w:t>
      </w:r>
    </w:p>
    <w:p w14:paraId="23AC698F" w14:textId="0645A1C4" w:rsidR="0094295A" w:rsidRPr="000A23DD" w:rsidRDefault="00F75A2B">
      <w:pPr>
        <w:pStyle w:val="BodyText"/>
        <w:ind w:left="510" w:right="222"/>
        <w:jc w:val="both"/>
        <w:rPr>
          <w:b/>
          <w:bCs/>
          <w:i/>
          <w:iCs/>
        </w:rPr>
      </w:pPr>
      <w:r>
        <w:t xml:space="preserve">Have someone ready to do this, with a vote of the conference to confirm it. Minutes need to be typed, signed by the (elected) </w:t>
      </w:r>
      <w:proofErr w:type="gramStart"/>
      <w:r>
        <w:t>secretary</w:t>
      </w:r>
      <w:proofErr w:type="gramEnd"/>
      <w:r>
        <w:t xml:space="preserve"> and sent via scan/email to the District Office. A copy of the minutes </w:t>
      </w:r>
      <w:r w:rsidR="000A23DD">
        <w:t>should also</w:t>
      </w:r>
      <w:r>
        <w:t xml:space="preserve"> remain at the church.</w:t>
      </w:r>
      <w:r w:rsidR="001A63B2">
        <w:t xml:space="preserve"> </w:t>
      </w:r>
      <w:r w:rsidR="00C020B2" w:rsidRPr="000A23DD">
        <w:rPr>
          <w:b/>
          <w:bCs/>
          <w:i/>
          <w:iCs/>
          <w:highlight w:val="yellow"/>
        </w:rPr>
        <w:t>Please send only electronic copies to the district, snail mail is no longer accepted</w:t>
      </w:r>
      <w:r w:rsidR="000A23DD" w:rsidRPr="000A23DD">
        <w:rPr>
          <w:b/>
          <w:bCs/>
          <w:i/>
          <w:iCs/>
          <w:highlight w:val="yellow"/>
        </w:rPr>
        <w:t>!</w:t>
      </w:r>
      <w:r w:rsidR="00C020B2" w:rsidRPr="000A23DD">
        <w:rPr>
          <w:b/>
          <w:bCs/>
          <w:i/>
          <w:iCs/>
          <w:highlight w:val="yellow"/>
        </w:rPr>
        <w:t xml:space="preserve"> We are a paperless office.</w:t>
      </w:r>
      <w:r w:rsidR="00C020B2" w:rsidRPr="000A23DD">
        <w:rPr>
          <w:b/>
          <w:bCs/>
          <w:i/>
          <w:iCs/>
        </w:rPr>
        <w:t xml:space="preserve"> </w:t>
      </w:r>
    </w:p>
    <w:p w14:paraId="23AC6990" w14:textId="77777777" w:rsidR="0094295A" w:rsidRDefault="0094295A">
      <w:pPr>
        <w:pStyle w:val="BodyText"/>
      </w:pPr>
    </w:p>
    <w:p w14:paraId="23AC6991" w14:textId="77777777" w:rsidR="0094295A" w:rsidRDefault="00F75A2B">
      <w:pPr>
        <w:pStyle w:val="Heading1"/>
        <w:numPr>
          <w:ilvl w:val="0"/>
          <w:numId w:val="1"/>
        </w:numPr>
        <w:tabs>
          <w:tab w:val="left" w:pos="511"/>
        </w:tabs>
        <w:jc w:val="both"/>
      </w:pPr>
      <w:r>
        <w:t>Introduction of District Lay Leader</w:t>
      </w:r>
    </w:p>
    <w:p w14:paraId="23AC6992" w14:textId="77777777" w:rsidR="0094295A" w:rsidRDefault="0094295A">
      <w:pPr>
        <w:pStyle w:val="BodyText"/>
        <w:spacing w:before="9"/>
        <w:rPr>
          <w:b/>
          <w:sz w:val="21"/>
        </w:rPr>
      </w:pPr>
    </w:p>
    <w:p w14:paraId="23AC6993" w14:textId="77777777" w:rsidR="0094295A" w:rsidRDefault="00F75A2B">
      <w:pPr>
        <w:pStyle w:val="ListParagraph"/>
        <w:numPr>
          <w:ilvl w:val="0"/>
          <w:numId w:val="1"/>
        </w:numPr>
        <w:tabs>
          <w:tab w:val="left" w:pos="511"/>
        </w:tabs>
        <w:spacing w:before="1"/>
        <w:jc w:val="both"/>
        <w:rPr>
          <w:b/>
        </w:rPr>
      </w:pPr>
      <w:r>
        <w:rPr>
          <w:b/>
        </w:rPr>
        <w:t>Devotion with Prayer</w:t>
      </w:r>
    </w:p>
    <w:p w14:paraId="23AC6994" w14:textId="77777777" w:rsidR="0094295A" w:rsidRDefault="0094295A">
      <w:pPr>
        <w:pStyle w:val="BodyText"/>
        <w:spacing w:before="9"/>
        <w:rPr>
          <w:b/>
          <w:sz w:val="21"/>
        </w:rPr>
      </w:pPr>
    </w:p>
    <w:p w14:paraId="23AC6995" w14:textId="77777777" w:rsidR="0094295A" w:rsidRDefault="00F75A2B">
      <w:pPr>
        <w:pStyle w:val="ListParagraph"/>
        <w:numPr>
          <w:ilvl w:val="0"/>
          <w:numId w:val="1"/>
        </w:numPr>
        <w:tabs>
          <w:tab w:val="left" w:pos="511"/>
        </w:tabs>
        <w:rPr>
          <w:b/>
        </w:rPr>
      </w:pPr>
      <w:r>
        <w:rPr>
          <w:b/>
        </w:rPr>
        <w:t>Adoption of previous Church Conference</w:t>
      </w:r>
      <w:r>
        <w:rPr>
          <w:b/>
          <w:spacing w:val="-1"/>
        </w:rPr>
        <w:t xml:space="preserve"> </w:t>
      </w:r>
      <w:r>
        <w:rPr>
          <w:b/>
        </w:rPr>
        <w:t>minutes:</w:t>
      </w:r>
    </w:p>
    <w:p w14:paraId="23AC6996" w14:textId="77777777" w:rsidR="0094295A" w:rsidRDefault="0094295A">
      <w:pPr>
        <w:pStyle w:val="BodyText"/>
        <w:spacing w:before="9"/>
        <w:rPr>
          <w:b/>
          <w:sz w:val="21"/>
        </w:rPr>
      </w:pPr>
    </w:p>
    <w:p w14:paraId="23AC6997" w14:textId="77777777" w:rsidR="0094295A" w:rsidRDefault="00F75A2B">
      <w:pPr>
        <w:pStyle w:val="ListParagraph"/>
        <w:numPr>
          <w:ilvl w:val="0"/>
          <w:numId w:val="1"/>
        </w:numPr>
        <w:tabs>
          <w:tab w:val="left" w:pos="511"/>
        </w:tabs>
        <w:spacing w:before="1"/>
        <w:rPr>
          <w:b/>
        </w:rPr>
      </w:pPr>
      <w:r>
        <w:rPr>
          <w:b/>
        </w:rPr>
        <w:t>Lay Leadership Committee Report (Nominating</w:t>
      </w:r>
      <w:r>
        <w:rPr>
          <w:b/>
          <w:spacing w:val="-4"/>
        </w:rPr>
        <w:t xml:space="preserve"> </w:t>
      </w:r>
      <w:r>
        <w:rPr>
          <w:b/>
        </w:rPr>
        <w:t>Committee):</w:t>
      </w:r>
    </w:p>
    <w:p w14:paraId="23AC6998" w14:textId="6DBECC6A" w:rsidR="0094295A" w:rsidRDefault="00F75A2B">
      <w:pPr>
        <w:pStyle w:val="BodyText"/>
        <w:ind w:left="510" w:right="218"/>
      </w:pPr>
      <w:r>
        <w:t xml:space="preserve">After the pastor gives the report and any changes are made, as needed, a </w:t>
      </w:r>
      <w:r>
        <w:rPr>
          <w:u w:val="single"/>
        </w:rPr>
        <w:t>motion to accept the report should</w:t>
      </w:r>
      <w:r>
        <w:t xml:space="preserve"> </w:t>
      </w:r>
      <w:r>
        <w:rPr>
          <w:u w:val="single"/>
        </w:rPr>
        <w:t>be made</w:t>
      </w:r>
      <w:r>
        <w:rPr>
          <w:b/>
          <w:u w:val="single"/>
        </w:rPr>
        <w:t>.</w:t>
      </w:r>
      <w:r>
        <w:rPr>
          <w:b/>
        </w:rPr>
        <w:t xml:space="preserve"> </w:t>
      </w:r>
      <w:r>
        <w:t xml:space="preserve">This includes empowering the committee to continue filling any openings remaining, with the Church Administrative Board/Council confirming these </w:t>
      </w:r>
      <w:proofErr w:type="gramStart"/>
      <w:r>
        <w:t>persons</w:t>
      </w:r>
      <w:proofErr w:type="gramEnd"/>
      <w:r>
        <w:t>.</w:t>
      </w:r>
    </w:p>
    <w:p w14:paraId="23AC6999" w14:textId="77777777" w:rsidR="0094295A" w:rsidRDefault="0094295A">
      <w:pPr>
        <w:pStyle w:val="BodyText"/>
        <w:spacing w:before="2"/>
      </w:pPr>
    </w:p>
    <w:p w14:paraId="23AC699A" w14:textId="77777777" w:rsidR="0094295A" w:rsidRDefault="00F75A2B">
      <w:pPr>
        <w:pStyle w:val="Heading1"/>
        <w:numPr>
          <w:ilvl w:val="0"/>
          <w:numId w:val="1"/>
        </w:numPr>
        <w:tabs>
          <w:tab w:val="left" w:pos="511"/>
        </w:tabs>
        <w:spacing w:before="1"/>
      </w:pPr>
      <w:r>
        <w:t>Membership</w:t>
      </w:r>
      <w:r>
        <w:rPr>
          <w:spacing w:val="-2"/>
        </w:rPr>
        <w:t xml:space="preserve"> </w:t>
      </w:r>
      <w:r>
        <w:t>Report:</w:t>
      </w:r>
    </w:p>
    <w:p w14:paraId="23AC699B" w14:textId="77777777" w:rsidR="0094295A" w:rsidRDefault="00F75A2B">
      <w:pPr>
        <w:pStyle w:val="BodyText"/>
        <w:ind w:left="510"/>
      </w:pPr>
      <w:r>
        <w:t xml:space="preserve">The </w:t>
      </w:r>
      <w:r>
        <w:rPr>
          <w:i/>
        </w:rPr>
        <w:t xml:space="preserve">2016 Book of Discipline </w:t>
      </w:r>
      <w:r>
        <w:t xml:space="preserve">allows </w:t>
      </w:r>
      <w:proofErr w:type="gramStart"/>
      <w:r>
        <w:t>persons</w:t>
      </w:r>
      <w:proofErr w:type="gramEnd"/>
      <w:r>
        <w:t xml:space="preserve"> to be removed after their names have been read two years. Any names read last year can be read this year as </w:t>
      </w:r>
      <w:r>
        <w:rPr>
          <w:u w:val="single"/>
        </w:rPr>
        <w:t>names to be removed</w:t>
      </w:r>
      <w:r>
        <w:t>. Any new “first year” names need not be literally read if they are handed out in printed form.</w:t>
      </w:r>
    </w:p>
    <w:p w14:paraId="23AC699C" w14:textId="77777777" w:rsidR="0094295A" w:rsidRDefault="0094295A">
      <w:pPr>
        <w:pStyle w:val="BodyText"/>
        <w:spacing w:before="11"/>
        <w:rPr>
          <w:sz w:val="21"/>
        </w:rPr>
      </w:pPr>
    </w:p>
    <w:p w14:paraId="23AC699E" w14:textId="3E966CC6" w:rsidR="0094295A" w:rsidRPr="00E52EB3" w:rsidRDefault="00E52EB3" w:rsidP="00E52EB3">
      <w:pPr>
        <w:pStyle w:val="Heading1"/>
        <w:numPr>
          <w:ilvl w:val="0"/>
          <w:numId w:val="1"/>
        </w:numPr>
        <w:tabs>
          <w:tab w:val="left" w:pos="511"/>
        </w:tabs>
        <w:spacing w:line="252" w:lineRule="exact"/>
        <w:ind w:right="218"/>
        <w:rPr>
          <w:b w:val="0"/>
          <w:bCs w:val="0"/>
        </w:rPr>
      </w:pPr>
      <w:r>
        <w:t>Business of the Church</w:t>
      </w:r>
      <w:r w:rsidR="00F75A2B">
        <w:t>- Motions to Be</w:t>
      </w:r>
      <w:r w:rsidR="00F75A2B" w:rsidRPr="00E52EB3">
        <w:rPr>
          <w:spacing w:val="-7"/>
        </w:rPr>
        <w:t xml:space="preserve"> </w:t>
      </w:r>
      <w:r w:rsidR="00F75A2B">
        <w:t>Presented:</w:t>
      </w:r>
      <w:r>
        <w:t xml:space="preserve"> </w:t>
      </w:r>
      <w:r w:rsidRPr="00E52EB3">
        <w:rPr>
          <w:b w:val="0"/>
          <w:bCs w:val="0"/>
        </w:rPr>
        <w:t>T</w:t>
      </w:r>
      <w:r w:rsidR="00F75A2B" w:rsidRPr="00E52EB3">
        <w:rPr>
          <w:b w:val="0"/>
          <w:bCs w:val="0"/>
        </w:rPr>
        <w:t xml:space="preserve">he Forms Library at MichiganUMC.org under Resources → </w:t>
      </w:r>
      <w:r w:rsidR="00AC5197" w:rsidRPr="00E52EB3">
        <w:rPr>
          <w:b w:val="0"/>
          <w:bCs w:val="0"/>
        </w:rPr>
        <w:t>Forms.</w:t>
      </w:r>
    </w:p>
    <w:p w14:paraId="23AC699F" w14:textId="77777777" w:rsidR="0094295A" w:rsidRDefault="0094295A">
      <w:pPr>
        <w:pStyle w:val="BodyText"/>
        <w:spacing w:before="10"/>
        <w:rPr>
          <w:sz w:val="21"/>
        </w:rPr>
      </w:pPr>
    </w:p>
    <w:p w14:paraId="387CF488" w14:textId="1FC687D7" w:rsidR="00306A01" w:rsidRPr="009C1F1E" w:rsidRDefault="00306A01">
      <w:pPr>
        <w:pStyle w:val="ListParagraph"/>
        <w:numPr>
          <w:ilvl w:val="1"/>
          <w:numId w:val="1"/>
        </w:numPr>
        <w:tabs>
          <w:tab w:val="left" w:pos="1231"/>
        </w:tabs>
        <w:ind w:left="1230" w:right="148"/>
        <w:rPr>
          <w:u w:val="single"/>
        </w:rPr>
      </w:pPr>
      <w:r w:rsidRPr="00306A01">
        <w:rPr>
          <w:u w:val="single"/>
        </w:rPr>
        <w:t>Lay Servant Ministry</w:t>
      </w:r>
      <w:r w:rsidR="002C5CB0">
        <w:rPr>
          <w:u w:val="single"/>
        </w:rPr>
        <w:t>:</w:t>
      </w:r>
      <w:r w:rsidR="0084173B">
        <w:t xml:space="preserve"> Rev. Dr. Totty will </w:t>
      </w:r>
      <w:r w:rsidR="00743DB7">
        <w:t>address the church.</w:t>
      </w:r>
    </w:p>
    <w:p w14:paraId="157CB768" w14:textId="77777777" w:rsidR="009C1F1E" w:rsidRPr="009C1F1E" w:rsidRDefault="009C1F1E" w:rsidP="009C1F1E">
      <w:pPr>
        <w:pStyle w:val="ListParagraph"/>
        <w:tabs>
          <w:tab w:val="left" w:pos="1231"/>
        </w:tabs>
        <w:ind w:left="1230" w:right="148" w:firstLine="0"/>
        <w:rPr>
          <w:sz w:val="16"/>
          <w:szCs w:val="16"/>
          <w:u w:val="single"/>
        </w:rPr>
      </w:pPr>
    </w:p>
    <w:p w14:paraId="23AC69A0" w14:textId="2024A28E" w:rsidR="0094295A" w:rsidRDefault="00F75A2B">
      <w:pPr>
        <w:pStyle w:val="ListParagraph"/>
        <w:numPr>
          <w:ilvl w:val="1"/>
          <w:numId w:val="1"/>
        </w:numPr>
        <w:tabs>
          <w:tab w:val="left" w:pos="1231"/>
        </w:tabs>
        <w:ind w:left="1230" w:right="148"/>
      </w:pPr>
      <w:r>
        <w:rPr>
          <w:u w:val="single"/>
        </w:rPr>
        <w:t>Clergy Salary Support</w:t>
      </w:r>
      <w:r>
        <w:rPr>
          <w:b/>
          <w:u w:val="single"/>
        </w:rPr>
        <w:t>:</w:t>
      </w:r>
      <w:r>
        <w:rPr>
          <w:b/>
        </w:rPr>
        <w:t xml:space="preserve"> </w:t>
      </w:r>
      <w:r>
        <w:t>A motion needs to be made to set each Appointed Clergy Salary (this includes permanent Deacons whose primary appointment is at the</w:t>
      </w:r>
      <w:r>
        <w:rPr>
          <w:spacing w:val="-1"/>
        </w:rPr>
        <w:t xml:space="preserve"> </w:t>
      </w:r>
      <w:r>
        <w:t>church).</w:t>
      </w:r>
    </w:p>
    <w:p w14:paraId="23AC69A1" w14:textId="77777777" w:rsidR="0094295A" w:rsidRPr="009C1F1E" w:rsidRDefault="0094295A">
      <w:pPr>
        <w:pStyle w:val="BodyText"/>
        <w:rPr>
          <w:sz w:val="16"/>
          <w:szCs w:val="16"/>
        </w:rPr>
      </w:pPr>
    </w:p>
    <w:p w14:paraId="23AC69A2" w14:textId="3ED96F44" w:rsidR="0094295A" w:rsidRDefault="00F75A2B">
      <w:pPr>
        <w:pStyle w:val="ListParagraph"/>
        <w:numPr>
          <w:ilvl w:val="1"/>
          <w:numId w:val="1"/>
        </w:numPr>
        <w:tabs>
          <w:tab w:val="left" w:pos="1231"/>
        </w:tabs>
        <w:ind w:left="1230" w:right="240"/>
      </w:pPr>
      <w:r>
        <w:rPr>
          <w:u w:val="single"/>
        </w:rPr>
        <w:t>Furnishings Allowance</w:t>
      </w:r>
      <w:r>
        <w:rPr>
          <w:b/>
          <w:u w:val="single"/>
        </w:rPr>
        <w:t>:</w:t>
      </w:r>
      <w:r>
        <w:rPr>
          <w:b/>
        </w:rPr>
        <w:t xml:space="preserve"> </w:t>
      </w:r>
      <w:r>
        <w:t xml:space="preserve">A motion is needed to set the “Furnishings Allowance.” </w:t>
      </w:r>
      <w:r w:rsidR="003D1C66">
        <w:t>The</w:t>
      </w:r>
      <w:r>
        <w:t xml:space="preserve"> suggested amount is $5,000. This is </w:t>
      </w:r>
      <w:proofErr w:type="gramStart"/>
      <w:r>
        <w:t>designating</w:t>
      </w:r>
      <w:proofErr w:type="gramEnd"/>
      <w:r>
        <w:t xml:space="preserve"> part of the salary and is </w:t>
      </w:r>
      <w:r>
        <w:rPr>
          <w:u w:val="single"/>
        </w:rPr>
        <w:t>not</w:t>
      </w:r>
      <w:r>
        <w:t xml:space="preserve"> in addition to</w:t>
      </w:r>
      <w:r>
        <w:rPr>
          <w:spacing w:val="7"/>
        </w:rPr>
        <w:t xml:space="preserve"> </w:t>
      </w:r>
      <w:r>
        <w:t>salary.</w:t>
      </w:r>
    </w:p>
    <w:p w14:paraId="23AC69A3" w14:textId="77777777" w:rsidR="0094295A" w:rsidRPr="009C1F1E" w:rsidRDefault="0094295A">
      <w:pPr>
        <w:pStyle w:val="BodyText"/>
        <w:spacing w:before="2"/>
        <w:rPr>
          <w:sz w:val="16"/>
          <w:szCs w:val="16"/>
        </w:rPr>
      </w:pPr>
    </w:p>
    <w:p w14:paraId="23AC69A4" w14:textId="77777777" w:rsidR="0094295A" w:rsidRDefault="00F75A2B">
      <w:pPr>
        <w:pStyle w:val="ListParagraph"/>
        <w:numPr>
          <w:ilvl w:val="1"/>
          <w:numId w:val="1"/>
        </w:numPr>
        <w:tabs>
          <w:tab w:val="left" w:pos="1231"/>
        </w:tabs>
        <w:ind w:left="1230" w:right="148" w:hanging="348"/>
      </w:pPr>
      <w:r>
        <w:rPr>
          <w:u w:val="single"/>
        </w:rPr>
        <w:t>Housing Allowance (if applicable)</w:t>
      </w:r>
      <w:r>
        <w:t>: The Housing Allowance needs to be voted on annually even if there is no change in the amount. The Housing Allowance Form must be filled out and signed by the appropriate</w:t>
      </w:r>
      <w:r>
        <w:rPr>
          <w:spacing w:val="-2"/>
        </w:rPr>
        <w:t xml:space="preserve"> </w:t>
      </w:r>
      <w:proofErr w:type="gramStart"/>
      <w:r>
        <w:t>persons</w:t>
      </w:r>
      <w:proofErr w:type="gramEnd"/>
      <w:r>
        <w:t>.</w:t>
      </w:r>
    </w:p>
    <w:p w14:paraId="23AC69A5" w14:textId="77777777" w:rsidR="0094295A" w:rsidRPr="009C1F1E" w:rsidRDefault="0094295A">
      <w:pPr>
        <w:pStyle w:val="BodyText"/>
        <w:spacing w:before="10"/>
        <w:rPr>
          <w:sz w:val="16"/>
          <w:szCs w:val="16"/>
        </w:rPr>
      </w:pPr>
    </w:p>
    <w:p w14:paraId="23AC69A6" w14:textId="77777777" w:rsidR="0094295A" w:rsidRPr="0096690E" w:rsidRDefault="00F75A2B">
      <w:pPr>
        <w:pStyle w:val="ListParagraph"/>
        <w:numPr>
          <w:ilvl w:val="1"/>
          <w:numId w:val="1"/>
        </w:numPr>
        <w:tabs>
          <w:tab w:val="left" w:pos="1231"/>
        </w:tabs>
        <w:rPr>
          <w:b/>
          <w:bCs/>
          <w:i/>
          <w:iCs/>
        </w:rPr>
      </w:pPr>
      <w:r w:rsidRPr="0096690E">
        <w:rPr>
          <w:b/>
          <w:bCs/>
          <w:i/>
          <w:iCs/>
          <w:u w:val="single"/>
        </w:rPr>
        <w:t>Special</w:t>
      </w:r>
      <w:r w:rsidRPr="0096690E">
        <w:rPr>
          <w:b/>
          <w:bCs/>
          <w:i/>
          <w:iCs/>
          <w:spacing w:val="-1"/>
          <w:u w:val="single"/>
        </w:rPr>
        <w:t xml:space="preserve"> </w:t>
      </w:r>
      <w:r w:rsidRPr="0096690E">
        <w:rPr>
          <w:b/>
          <w:bCs/>
          <w:i/>
          <w:iCs/>
          <w:u w:val="single"/>
        </w:rPr>
        <w:t>Recommendations:</w:t>
      </w:r>
    </w:p>
    <w:p w14:paraId="23AC69A7" w14:textId="7BA91201" w:rsidR="0094295A" w:rsidRDefault="00306A01" w:rsidP="00375F45">
      <w:pPr>
        <w:pStyle w:val="ListParagraph"/>
        <w:tabs>
          <w:tab w:val="left" w:pos="1368"/>
        </w:tabs>
        <w:spacing w:before="2"/>
        <w:ind w:left="1230" w:right="763" w:firstLine="0"/>
      </w:pPr>
      <w:r>
        <w:rPr>
          <w:u w:val="single"/>
        </w:rPr>
        <w:t>-</w:t>
      </w:r>
      <w:r w:rsidR="00F75A2B" w:rsidRPr="0096690E">
        <w:rPr>
          <w:u w:val="single"/>
        </w:rPr>
        <w:t>Lay Servants, Lay Speakers, Certified Lay Ministers</w:t>
      </w:r>
      <w:r w:rsidR="00F75A2B" w:rsidRPr="0096690E">
        <w:rPr>
          <w:b/>
        </w:rPr>
        <w:t>:</w:t>
      </w:r>
      <w:r w:rsidR="00F75A2B">
        <w:rPr>
          <w:b/>
        </w:rPr>
        <w:t xml:space="preserve"> </w:t>
      </w:r>
      <w:r w:rsidR="00F75A2B">
        <w:t>Individual motions needed for each to be renewed.</w:t>
      </w:r>
    </w:p>
    <w:p w14:paraId="23AC69A8" w14:textId="77777777" w:rsidR="0094295A" w:rsidRDefault="00F75A2B">
      <w:pPr>
        <w:pStyle w:val="ListParagraph"/>
        <w:numPr>
          <w:ilvl w:val="2"/>
          <w:numId w:val="1"/>
        </w:numPr>
        <w:tabs>
          <w:tab w:val="left" w:pos="1368"/>
        </w:tabs>
        <w:ind w:left="1230" w:right="103" w:firstLine="0"/>
      </w:pPr>
      <w:r>
        <w:rPr>
          <w:u w:val="single"/>
        </w:rPr>
        <w:t>Candidates for Ministry</w:t>
      </w:r>
      <w:r>
        <w:rPr>
          <w:b/>
        </w:rPr>
        <w:t xml:space="preserve">: </w:t>
      </w:r>
      <w:r>
        <w:t>This motion is to recommend a person to the District Committee on Ordained Ministry for Candidacy. The initial vote needs to be a paper ballot with a 2/3 majority. Report the vote. Save the ballots. The person should have a chance to say a word to the conference prior to the vote. Continuing Certified Candidates need to be approved every year.</w:t>
      </w:r>
    </w:p>
    <w:p w14:paraId="23AC69A9" w14:textId="77777777" w:rsidR="0094295A" w:rsidRPr="009C1F1E" w:rsidRDefault="0094295A">
      <w:pPr>
        <w:pStyle w:val="BodyText"/>
        <w:rPr>
          <w:sz w:val="16"/>
          <w:szCs w:val="16"/>
        </w:rPr>
      </w:pPr>
    </w:p>
    <w:p w14:paraId="23AC69AA" w14:textId="77777777" w:rsidR="0094295A" w:rsidRDefault="00F75A2B">
      <w:pPr>
        <w:pStyle w:val="ListParagraph"/>
        <w:numPr>
          <w:ilvl w:val="1"/>
          <w:numId w:val="1"/>
        </w:numPr>
        <w:tabs>
          <w:tab w:val="left" w:pos="1231"/>
        </w:tabs>
        <w:spacing w:before="1"/>
      </w:pPr>
      <w:r>
        <w:rPr>
          <w:u w:val="single"/>
        </w:rPr>
        <w:t>Ministry Share Report</w:t>
      </w:r>
      <w:r>
        <w:t>: What percentage of ministry shares have been paid to</w:t>
      </w:r>
      <w:r>
        <w:rPr>
          <w:spacing w:val="-5"/>
        </w:rPr>
        <w:t xml:space="preserve"> </w:t>
      </w:r>
      <w:r>
        <w:t>date?</w:t>
      </w:r>
    </w:p>
    <w:p w14:paraId="23AC69AB" w14:textId="77777777" w:rsidR="0094295A" w:rsidRDefault="0094295A">
      <w:pPr>
        <w:pStyle w:val="BodyText"/>
        <w:spacing w:before="7"/>
        <w:rPr>
          <w:sz w:val="24"/>
        </w:rPr>
      </w:pPr>
    </w:p>
    <w:p w14:paraId="23AC69AC" w14:textId="77777777" w:rsidR="0094295A" w:rsidRDefault="00F75A2B">
      <w:pPr>
        <w:pStyle w:val="Heading1"/>
        <w:spacing w:line="328" w:lineRule="auto"/>
        <w:ind w:left="136" w:right="8076" w:firstLine="23"/>
      </w:pPr>
      <w:r>
        <w:t>Additional Reports (optional): Pastor’s Report:</w:t>
      </w:r>
    </w:p>
    <w:p w14:paraId="23AC69AD" w14:textId="77777777" w:rsidR="0094295A" w:rsidRDefault="00F75A2B">
      <w:pPr>
        <w:spacing w:before="11"/>
        <w:ind w:left="100"/>
        <w:rPr>
          <w:b/>
        </w:rPr>
      </w:pPr>
      <w:r>
        <w:rPr>
          <w:b/>
        </w:rPr>
        <w:t>Closing Prayer and Benediction:</w:t>
      </w:r>
    </w:p>
    <w:sectPr w:rsidR="0094295A">
      <w:type w:val="continuous"/>
      <w:pgSz w:w="12240" w:h="15840"/>
      <w:pgMar w:top="500" w:right="44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90E7F"/>
    <w:multiLevelType w:val="hybridMultilevel"/>
    <w:tmpl w:val="8BFCD168"/>
    <w:lvl w:ilvl="0" w:tplc="09B4A55A">
      <w:start w:val="1"/>
      <w:numFmt w:val="decimal"/>
      <w:lvlText w:val="%1."/>
      <w:lvlJc w:val="left"/>
      <w:pPr>
        <w:ind w:left="510" w:hanging="361"/>
        <w:jc w:val="left"/>
      </w:pPr>
      <w:rPr>
        <w:rFonts w:ascii="Arial" w:eastAsia="Arial" w:hAnsi="Arial" w:cs="Arial" w:hint="default"/>
        <w:b/>
        <w:bCs/>
        <w:spacing w:val="-1"/>
        <w:w w:val="100"/>
        <w:sz w:val="22"/>
        <w:szCs w:val="22"/>
        <w:lang w:val="en-US" w:eastAsia="en-US" w:bidi="en-US"/>
      </w:rPr>
    </w:lvl>
    <w:lvl w:ilvl="1" w:tplc="F79469EC">
      <w:start w:val="1"/>
      <w:numFmt w:val="lowerLetter"/>
      <w:lvlText w:val="%2."/>
      <w:lvlJc w:val="left"/>
      <w:pPr>
        <w:ind w:left="1231" w:hanging="360"/>
        <w:jc w:val="left"/>
      </w:pPr>
      <w:rPr>
        <w:rFonts w:ascii="Arial" w:eastAsia="Arial" w:hAnsi="Arial" w:cs="Arial" w:hint="default"/>
        <w:spacing w:val="-1"/>
        <w:w w:val="100"/>
        <w:sz w:val="22"/>
        <w:szCs w:val="22"/>
        <w:lang w:val="en-US" w:eastAsia="en-US" w:bidi="en-US"/>
      </w:rPr>
    </w:lvl>
    <w:lvl w:ilvl="2" w:tplc="0D468F28">
      <w:numFmt w:val="bullet"/>
      <w:lvlText w:val="-"/>
      <w:lvlJc w:val="left"/>
      <w:pPr>
        <w:ind w:left="1231" w:hanging="137"/>
      </w:pPr>
      <w:rPr>
        <w:rFonts w:ascii="Arial" w:eastAsia="Arial" w:hAnsi="Arial" w:cs="Arial" w:hint="default"/>
        <w:w w:val="100"/>
        <w:sz w:val="22"/>
        <w:szCs w:val="22"/>
        <w:lang w:val="en-US" w:eastAsia="en-US" w:bidi="en-US"/>
      </w:rPr>
    </w:lvl>
    <w:lvl w:ilvl="3" w:tplc="63343454">
      <w:numFmt w:val="bullet"/>
      <w:lvlText w:val="•"/>
      <w:lvlJc w:val="left"/>
      <w:pPr>
        <w:ind w:left="3488" w:hanging="137"/>
      </w:pPr>
      <w:rPr>
        <w:rFonts w:hint="default"/>
        <w:lang w:val="en-US" w:eastAsia="en-US" w:bidi="en-US"/>
      </w:rPr>
    </w:lvl>
    <w:lvl w:ilvl="4" w:tplc="ED50ACDE">
      <w:numFmt w:val="bullet"/>
      <w:lvlText w:val="•"/>
      <w:lvlJc w:val="left"/>
      <w:pPr>
        <w:ind w:left="4613" w:hanging="137"/>
      </w:pPr>
      <w:rPr>
        <w:rFonts w:hint="default"/>
        <w:lang w:val="en-US" w:eastAsia="en-US" w:bidi="en-US"/>
      </w:rPr>
    </w:lvl>
    <w:lvl w:ilvl="5" w:tplc="5142C6EE">
      <w:numFmt w:val="bullet"/>
      <w:lvlText w:val="•"/>
      <w:lvlJc w:val="left"/>
      <w:pPr>
        <w:ind w:left="5737" w:hanging="137"/>
      </w:pPr>
      <w:rPr>
        <w:rFonts w:hint="default"/>
        <w:lang w:val="en-US" w:eastAsia="en-US" w:bidi="en-US"/>
      </w:rPr>
    </w:lvl>
    <w:lvl w:ilvl="6" w:tplc="1CDEC6B4">
      <w:numFmt w:val="bullet"/>
      <w:lvlText w:val="•"/>
      <w:lvlJc w:val="left"/>
      <w:pPr>
        <w:ind w:left="6862" w:hanging="137"/>
      </w:pPr>
      <w:rPr>
        <w:rFonts w:hint="default"/>
        <w:lang w:val="en-US" w:eastAsia="en-US" w:bidi="en-US"/>
      </w:rPr>
    </w:lvl>
    <w:lvl w:ilvl="7" w:tplc="90069994">
      <w:numFmt w:val="bullet"/>
      <w:lvlText w:val="•"/>
      <w:lvlJc w:val="left"/>
      <w:pPr>
        <w:ind w:left="7986" w:hanging="137"/>
      </w:pPr>
      <w:rPr>
        <w:rFonts w:hint="default"/>
        <w:lang w:val="en-US" w:eastAsia="en-US" w:bidi="en-US"/>
      </w:rPr>
    </w:lvl>
    <w:lvl w:ilvl="8" w:tplc="6C20A34E">
      <w:numFmt w:val="bullet"/>
      <w:lvlText w:val="•"/>
      <w:lvlJc w:val="left"/>
      <w:pPr>
        <w:ind w:left="9111" w:hanging="137"/>
      </w:pPr>
      <w:rPr>
        <w:rFonts w:hint="default"/>
        <w:lang w:val="en-US" w:eastAsia="en-US" w:bidi="en-US"/>
      </w:rPr>
    </w:lvl>
  </w:abstractNum>
  <w:num w:numId="1" w16cid:durableId="2020352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95A"/>
    <w:rsid w:val="000A23DD"/>
    <w:rsid w:val="0010793B"/>
    <w:rsid w:val="001A63B2"/>
    <w:rsid w:val="001F5568"/>
    <w:rsid w:val="002C5CB0"/>
    <w:rsid w:val="00306A01"/>
    <w:rsid w:val="003367D9"/>
    <w:rsid w:val="00375F45"/>
    <w:rsid w:val="003D1C66"/>
    <w:rsid w:val="004269A2"/>
    <w:rsid w:val="00443F4F"/>
    <w:rsid w:val="004F220A"/>
    <w:rsid w:val="005D5BA5"/>
    <w:rsid w:val="00743DB7"/>
    <w:rsid w:val="007A40D7"/>
    <w:rsid w:val="0084173B"/>
    <w:rsid w:val="0094295A"/>
    <w:rsid w:val="0096690E"/>
    <w:rsid w:val="009C1F1E"/>
    <w:rsid w:val="00AC5197"/>
    <w:rsid w:val="00C020B2"/>
    <w:rsid w:val="00C03508"/>
    <w:rsid w:val="00DD2D6B"/>
    <w:rsid w:val="00DD6D6B"/>
    <w:rsid w:val="00DE2E30"/>
    <w:rsid w:val="00E52EB3"/>
    <w:rsid w:val="00F13B16"/>
    <w:rsid w:val="00F75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C698A"/>
  <w15:docId w15:val="{84576A7C-3881-4307-9EF6-26ED5670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510"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1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Church Conference</dc:title>
  <dc:creator>MIUMC</dc:creator>
  <cp:lastModifiedBy>Dwanda Ashford</cp:lastModifiedBy>
  <cp:revision>2</cp:revision>
  <dcterms:created xsi:type="dcterms:W3CDTF">2023-08-04T18:49:00Z</dcterms:created>
  <dcterms:modified xsi:type="dcterms:W3CDTF">2023-08-04T18:49:00Z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2022-03-21T00:00:00Z</vt:filetime>
  </property>
  <property fmtid="{D5CDD505-2E9C-101B-9397-08002B2CF9AE}" pid="3" name="Creator">
    <vt:lpwstr>Microsoft® Word for Microsoft 365</vt:lpwstr>
  </property>
  <property fmtid="{D5CDD505-2E9C-101B-9397-08002B2CF9AE}" pid="4" name="LastSaved">
    <vt:filetime>2022-10-14T00:00:00Z</vt:filetime>
  </property>
</Properties>
</file>